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7" w:rsidRPr="0079764B" w:rsidRDefault="00F54E0E" w:rsidP="00F54E0E">
      <w:pPr>
        <w:pStyle w:val="NoSpacing"/>
        <w:jc w:val="center"/>
        <w:rPr>
          <w:rFonts w:asciiTheme="majorHAnsi" w:hAnsiTheme="majorHAnsi"/>
          <w:b/>
        </w:rPr>
      </w:pPr>
      <w:r w:rsidRPr="0079764B">
        <w:rPr>
          <w:rFonts w:asciiTheme="majorHAnsi" w:hAnsiTheme="majorHAnsi"/>
          <w:b/>
        </w:rPr>
        <w:t>Hot Air Balloon Project</w:t>
      </w:r>
    </w:p>
    <w:p w:rsidR="00F54E0E" w:rsidRPr="0079764B" w:rsidRDefault="00F54E0E" w:rsidP="00F54E0E">
      <w:pPr>
        <w:pStyle w:val="NoSpacing"/>
        <w:jc w:val="center"/>
        <w:rPr>
          <w:rFonts w:asciiTheme="majorHAnsi" w:hAnsiTheme="majorHAnsi"/>
          <w:b/>
        </w:rPr>
      </w:pPr>
      <w:r w:rsidRPr="0079764B">
        <w:rPr>
          <w:rFonts w:asciiTheme="majorHAnsi" w:hAnsiTheme="majorHAnsi"/>
          <w:b/>
        </w:rPr>
        <w:t xml:space="preserve"> Physics </w:t>
      </w:r>
    </w:p>
    <w:p w:rsidR="00F54E0E" w:rsidRPr="0079764B" w:rsidRDefault="00F54E0E" w:rsidP="00F54E0E">
      <w:pPr>
        <w:pStyle w:val="NoSpacing"/>
        <w:jc w:val="center"/>
        <w:rPr>
          <w:rFonts w:asciiTheme="majorHAnsi" w:hAnsiTheme="majorHAnsi"/>
          <w:b/>
        </w:rPr>
      </w:pPr>
    </w:p>
    <w:p w:rsidR="00F54E0E" w:rsidRPr="0079764B" w:rsidRDefault="00F54E0E" w:rsidP="00F54E0E">
      <w:pPr>
        <w:pStyle w:val="NoSpacing"/>
        <w:rPr>
          <w:rFonts w:asciiTheme="majorHAnsi" w:hAnsiTheme="majorHAnsi"/>
          <w:b/>
        </w:rPr>
      </w:pPr>
      <w:r w:rsidRPr="0079764B">
        <w:rPr>
          <w:rFonts w:asciiTheme="majorHAnsi" w:hAnsiTheme="majorHAnsi"/>
          <w:b/>
        </w:rPr>
        <w:t>Introduction:</w:t>
      </w:r>
    </w:p>
    <w:p w:rsidR="00F54E0E" w:rsidRPr="0079764B" w:rsidRDefault="00B749F0" w:rsidP="00F54E0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work in pairs </w:t>
      </w:r>
      <w:r w:rsidR="00250179">
        <w:rPr>
          <w:rFonts w:asciiTheme="majorHAnsi" w:hAnsiTheme="majorHAnsi"/>
        </w:rPr>
        <w:t xml:space="preserve">and </w:t>
      </w:r>
      <w:r w:rsidR="00250179" w:rsidRPr="0079764B">
        <w:rPr>
          <w:rFonts w:asciiTheme="majorHAnsi" w:hAnsiTheme="majorHAnsi"/>
        </w:rPr>
        <w:t>will</w:t>
      </w:r>
      <w:r w:rsidR="00F54E0E" w:rsidRPr="0079764B">
        <w:rPr>
          <w:rFonts w:asciiTheme="majorHAnsi" w:hAnsiTheme="majorHAnsi"/>
        </w:rPr>
        <w:t xml:space="preserve"> be given the material to build a Hot Air Balloon along with basic instructions.</w:t>
      </w:r>
    </w:p>
    <w:p w:rsidR="00F54E0E" w:rsidRPr="0079764B" w:rsidRDefault="00F54E0E" w:rsidP="00F54E0E">
      <w:pPr>
        <w:pStyle w:val="NoSpacing"/>
        <w:rPr>
          <w:rFonts w:asciiTheme="majorHAnsi" w:hAnsiTheme="majorHAnsi"/>
        </w:rPr>
      </w:pPr>
      <w:r w:rsidRPr="0079764B">
        <w:rPr>
          <w:rFonts w:asciiTheme="majorHAnsi" w:hAnsiTheme="majorHAnsi"/>
        </w:rPr>
        <w:t xml:space="preserve">This project will be completed in three phases; a) </w:t>
      </w:r>
      <w:r w:rsidR="00250179" w:rsidRPr="0079764B">
        <w:rPr>
          <w:rFonts w:asciiTheme="majorHAnsi" w:hAnsiTheme="majorHAnsi"/>
        </w:rPr>
        <w:t>Research,</w:t>
      </w:r>
      <w:r w:rsidRPr="0079764B">
        <w:rPr>
          <w:rFonts w:asciiTheme="majorHAnsi" w:hAnsiTheme="majorHAnsi"/>
        </w:rPr>
        <w:t xml:space="preserve"> b) construction, c) experimentation and flight.</w:t>
      </w:r>
    </w:p>
    <w:p w:rsidR="00F54E0E" w:rsidRPr="0079764B" w:rsidRDefault="00F54E0E" w:rsidP="00F54E0E">
      <w:pPr>
        <w:pStyle w:val="NoSpacing"/>
        <w:rPr>
          <w:rFonts w:asciiTheme="majorHAnsi" w:hAnsiTheme="majorHAnsi"/>
        </w:rPr>
      </w:pPr>
    </w:p>
    <w:p w:rsidR="0057418B" w:rsidRPr="0079764B" w:rsidRDefault="00250179" w:rsidP="00F54E0E">
      <w:pPr>
        <w:pStyle w:val="NoSpacing"/>
        <w:rPr>
          <w:rFonts w:asciiTheme="majorHAnsi" w:hAnsiTheme="majorHAnsi"/>
        </w:rPr>
      </w:pPr>
      <w:r w:rsidRPr="0079764B">
        <w:rPr>
          <w:rFonts w:asciiTheme="majorHAnsi" w:hAnsiTheme="majorHAnsi"/>
          <w:b/>
        </w:rPr>
        <w:t>Research</w:t>
      </w:r>
      <w:r w:rsidRPr="0079764B">
        <w:rPr>
          <w:rFonts w:asciiTheme="majorHAnsi" w:hAnsiTheme="majorHAnsi"/>
        </w:rPr>
        <w:t xml:space="preserve"> </w:t>
      </w:r>
      <w:r w:rsidRPr="0079764B">
        <w:rPr>
          <w:rFonts w:asciiTheme="majorHAnsi" w:hAnsiTheme="majorHAnsi"/>
          <w:b/>
        </w:rPr>
        <w:t>(</w:t>
      </w:r>
      <w:r w:rsidR="0057418B" w:rsidRPr="0079764B">
        <w:rPr>
          <w:rFonts w:asciiTheme="majorHAnsi" w:hAnsiTheme="majorHAnsi"/>
          <w:b/>
        </w:rPr>
        <w:t xml:space="preserve">50 points) </w:t>
      </w:r>
    </w:p>
    <w:p w:rsidR="0057418B" w:rsidRDefault="00F54E0E" w:rsidP="00B749F0">
      <w:pPr>
        <w:pStyle w:val="NoSpacing"/>
        <w:rPr>
          <w:rFonts w:asciiTheme="majorHAnsi" w:hAnsiTheme="majorHAnsi"/>
        </w:rPr>
      </w:pPr>
      <w:r w:rsidRPr="0079764B">
        <w:rPr>
          <w:rFonts w:asciiTheme="majorHAnsi" w:hAnsiTheme="majorHAnsi"/>
        </w:rPr>
        <w:t xml:space="preserve"> You must research</w:t>
      </w:r>
      <w:r w:rsidR="00B749F0">
        <w:rPr>
          <w:rFonts w:asciiTheme="majorHAnsi" w:hAnsiTheme="majorHAnsi"/>
        </w:rPr>
        <w:t xml:space="preserve"> topic related to hot air balloons and write a one page report on your topic, double spaced and typewritten.    The paper must focus on a single aspect of hot air balloon, such as the science behind their flight, the history of their use in warfare or transportation, their construction and design, etc.  </w:t>
      </w:r>
      <w:r w:rsidR="00A108D5">
        <w:rPr>
          <w:rFonts w:asciiTheme="majorHAnsi" w:hAnsiTheme="majorHAnsi"/>
        </w:rPr>
        <w:t>The paper m</w:t>
      </w:r>
      <w:r w:rsidR="00B749F0">
        <w:rPr>
          <w:rFonts w:asciiTheme="majorHAnsi" w:hAnsiTheme="majorHAnsi"/>
        </w:rPr>
        <w:t>ust include an appropriate APA or MLA citation</w:t>
      </w:r>
      <w:r w:rsidR="00A108D5">
        <w:rPr>
          <w:rFonts w:asciiTheme="majorHAnsi" w:hAnsiTheme="majorHAnsi"/>
        </w:rPr>
        <w:t xml:space="preserve"> for the source or sources where you found </w:t>
      </w:r>
      <w:proofErr w:type="spellStart"/>
      <w:r w:rsidR="00A108D5">
        <w:rPr>
          <w:rFonts w:asciiTheme="majorHAnsi" w:hAnsiTheme="majorHAnsi"/>
        </w:rPr>
        <w:t>your</w:t>
      </w:r>
      <w:proofErr w:type="spellEnd"/>
      <w:r w:rsidR="00A108D5">
        <w:rPr>
          <w:rFonts w:asciiTheme="majorHAnsi" w:hAnsiTheme="majorHAnsi"/>
        </w:rPr>
        <w:t xml:space="preserve"> information</w:t>
      </w:r>
      <w:proofErr w:type="gramStart"/>
      <w:r w:rsidR="00A108D5">
        <w:rPr>
          <w:rFonts w:asciiTheme="majorHAnsi" w:hAnsiTheme="majorHAnsi"/>
        </w:rPr>
        <w:t>.</w:t>
      </w:r>
      <w:r w:rsidR="00B749F0">
        <w:rPr>
          <w:rFonts w:asciiTheme="majorHAnsi" w:hAnsiTheme="majorHAnsi"/>
        </w:rPr>
        <w:t>.</w:t>
      </w:r>
      <w:proofErr w:type="gramEnd"/>
      <w:r w:rsidR="00AE5C24">
        <w:rPr>
          <w:rFonts w:asciiTheme="majorHAnsi" w:hAnsiTheme="majorHAnsi"/>
        </w:rPr>
        <w:t xml:space="preserve">  </w:t>
      </w:r>
      <w:r w:rsidR="00A108D5">
        <w:rPr>
          <w:rFonts w:asciiTheme="majorHAnsi" w:hAnsiTheme="majorHAnsi"/>
        </w:rPr>
        <w:t xml:space="preserve">The paper will be submitted on the </w:t>
      </w:r>
      <w:proofErr w:type="spellStart"/>
      <w:r w:rsidR="00A108D5">
        <w:rPr>
          <w:rFonts w:asciiTheme="majorHAnsi" w:hAnsiTheme="majorHAnsi"/>
        </w:rPr>
        <w:t>Turnitin</w:t>
      </w:r>
      <w:proofErr w:type="spellEnd"/>
      <w:r w:rsidR="00A108D5">
        <w:rPr>
          <w:rFonts w:asciiTheme="majorHAnsi" w:hAnsiTheme="majorHAnsi"/>
        </w:rPr>
        <w:t xml:space="preserve"> website by 3:00 pm on Friday, May 26, 2016.  No late papers will be accepted.</w:t>
      </w:r>
    </w:p>
    <w:p w:rsidR="00B749F0" w:rsidRPr="00B749F0" w:rsidRDefault="00B749F0" w:rsidP="00B749F0">
      <w:pPr>
        <w:pStyle w:val="NoSpacing"/>
        <w:rPr>
          <w:rFonts w:asciiTheme="majorHAnsi" w:hAnsiTheme="majorHAnsi"/>
        </w:rPr>
      </w:pPr>
    </w:p>
    <w:p w:rsidR="0057418B" w:rsidRPr="0079764B" w:rsidRDefault="0057418B" w:rsidP="0057418B">
      <w:pPr>
        <w:pStyle w:val="NoSpacing"/>
        <w:rPr>
          <w:rFonts w:asciiTheme="majorHAnsi" w:hAnsiTheme="majorHAnsi"/>
          <w:b/>
        </w:rPr>
      </w:pPr>
      <w:r w:rsidRPr="0079764B">
        <w:rPr>
          <w:rFonts w:asciiTheme="majorHAnsi" w:hAnsiTheme="majorHAnsi"/>
          <w:b/>
        </w:rPr>
        <w:t>Construction (50 points)</w:t>
      </w:r>
    </w:p>
    <w:p w:rsidR="0057418B" w:rsidRDefault="0057418B" w:rsidP="0057418B">
      <w:pPr>
        <w:pStyle w:val="NoSpacing"/>
        <w:rPr>
          <w:rFonts w:asciiTheme="majorHAnsi" w:hAnsiTheme="majorHAnsi"/>
        </w:rPr>
      </w:pPr>
      <w:r w:rsidRPr="0079764B">
        <w:rPr>
          <w:rFonts w:asciiTheme="majorHAnsi" w:hAnsiTheme="majorHAnsi"/>
        </w:rPr>
        <w:t xml:space="preserve">You will be given the materials and basic instructions to construct </w:t>
      </w:r>
      <w:r w:rsidR="00D8761A">
        <w:rPr>
          <w:rFonts w:asciiTheme="majorHAnsi" w:hAnsiTheme="majorHAnsi"/>
        </w:rPr>
        <w:t>your balloon.</w:t>
      </w:r>
      <w:r w:rsidR="00AE5C24">
        <w:rPr>
          <w:rFonts w:asciiTheme="majorHAnsi" w:hAnsiTheme="majorHAnsi"/>
        </w:rPr>
        <w:t xml:space="preserve">  You make work alone or in pairs.</w:t>
      </w:r>
      <w:r w:rsidR="00D8761A">
        <w:rPr>
          <w:rFonts w:asciiTheme="majorHAnsi" w:hAnsiTheme="majorHAnsi"/>
        </w:rPr>
        <w:t xml:space="preserve"> </w:t>
      </w:r>
      <w:r w:rsidR="00AE5C24">
        <w:rPr>
          <w:rFonts w:asciiTheme="majorHAnsi" w:hAnsiTheme="majorHAnsi"/>
        </w:rPr>
        <w:t xml:space="preserve">You balloon will be tested on Tuesday, </w:t>
      </w:r>
      <w:r w:rsidR="00A108D5">
        <w:rPr>
          <w:rFonts w:asciiTheme="majorHAnsi" w:hAnsiTheme="majorHAnsi"/>
        </w:rPr>
        <w:t>May 26</w:t>
      </w:r>
      <w:r w:rsidR="00A108D5" w:rsidRPr="00A108D5">
        <w:rPr>
          <w:rFonts w:asciiTheme="majorHAnsi" w:hAnsiTheme="majorHAnsi"/>
          <w:vertAlign w:val="superscript"/>
        </w:rPr>
        <w:t>th</w:t>
      </w:r>
      <w:r w:rsidR="00A108D5">
        <w:rPr>
          <w:rFonts w:asciiTheme="majorHAnsi" w:hAnsiTheme="majorHAnsi"/>
        </w:rPr>
        <w:t xml:space="preserve"> in class.</w:t>
      </w:r>
      <w:r w:rsidRPr="0079764B">
        <w:rPr>
          <w:rFonts w:asciiTheme="majorHAnsi" w:hAnsiTheme="majorHAnsi"/>
        </w:rPr>
        <w:t xml:space="preserve">  These points will be</w:t>
      </w:r>
      <w:r w:rsidR="00AE5C24">
        <w:rPr>
          <w:rFonts w:asciiTheme="majorHAnsi" w:hAnsiTheme="majorHAnsi"/>
        </w:rPr>
        <w:t xml:space="preserve"> assigned based on the using the</w:t>
      </w:r>
      <w:r w:rsidRPr="0079764B">
        <w:rPr>
          <w:rFonts w:asciiTheme="majorHAnsi" w:hAnsiTheme="majorHAnsi"/>
        </w:rPr>
        <w:t xml:space="preserve"> rubric</w:t>
      </w:r>
      <w:r w:rsidR="00AE5C24">
        <w:rPr>
          <w:rFonts w:asciiTheme="majorHAnsi" w:hAnsiTheme="majorHAnsi"/>
        </w:rPr>
        <w:t xml:space="preserve"> on the back of this page</w:t>
      </w:r>
      <w:proofErr w:type="gramStart"/>
      <w:r w:rsidR="00AE5C24">
        <w:rPr>
          <w:rFonts w:asciiTheme="majorHAnsi" w:hAnsiTheme="majorHAnsi"/>
        </w:rPr>
        <w:t>.</w:t>
      </w:r>
      <w:r w:rsidRPr="0079764B">
        <w:rPr>
          <w:rFonts w:asciiTheme="majorHAnsi" w:hAnsiTheme="majorHAnsi"/>
        </w:rPr>
        <w:t>.</w:t>
      </w:r>
      <w:proofErr w:type="gramEnd"/>
    </w:p>
    <w:p w:rsidR="00B749F0" w:rsidRDefault="00B749F0" w:rsidP="0057418B">
      <w:pPr>
        <w:pStyle w:val="NoSpacing"/>
        <w:rPr>
          <w:rFonts w:asciiTheme="majorHAnsi" w:hAnsiTheme="majorHAnsi"/>
        </w:rPr>
      </w:pPr>
    </w:p>
    <w:p w:rsidR="007C3132" w:rsidRDefault="007C3132">
      <w:pPr>
        <w:spacing w:after="200" w:line="276" w:lineRule="auto"/>
        <w:rPr>
          <w:rFonts w:asciiTheme="majorHAnsi" w:eastAsia="Arial" w:hAnsiTheme="majorHAnsi" w:cs="Arial"/>
          <w:b/>
          <w:bCs/>
          <w:sz w:val="22"/>
          <w:szCs w:val="22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970"/>
        <w:gridCol w:w="2880"/>
        <w:gridCol w:w="2610"/>
        <w:gridCol w:w="2430"/>
        <w:gridCol w:w="1567"/>
      </w:tblGrid>
      <w:tr w:rsidR="00250179" w:rsidRPr="0079764B" w:rsidTr="00761CD9">
        <w:tc>
          <w:tcPr>
            <w:tcW w:w="1998" w:type="dxa"/>
            <w:shd w:val="clear" w:color="auto" w:fill="auto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764B">
              <w:rPr>
                <w:rFonts w:asciiTheme="majorHAnsi" w:hAnsiTheme="majorHAnsi"/>
                <w:b/>
                <w:sz w:val="22"/>
                <w:szCs w:val="22"/>
              </w:rPr>
              <w:t>Category</w:t>
            </w:r>
          </w:p>
        </w:tc>
        <w:tc>
          <w:tcPr>
            <w:tcW w:w="2970" w:type="dxa"/>
            <w:shd w:val="clear" w:color="auto" w:fill="auto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764B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764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764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764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567" w:type="dxa"/>
            <w:shd w:val="clear" w:color="auto" w:fill="auto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764B">
              <w:rPr>
                <w:rFonts w:asciiTheme="majorHAnsi" w:hAnsiTheme="majorHAnsi"/>
                <w:b/>
                <w:sz w:val="22"/>
                <w:szCs w:val="22"/>
              </w:rPr>
              <w:t>Weighting</w:t>
            </w:r>
          </w:p>
        </w:tc>
      </w:tr>
      <w:tr w:rsidR="00250179" w:rsidRPr="0079764B" w:rsidTr="007C3132">
        <w:tc>
          <w:tcPr>
            <w:tcW w:w="1998" w:type="dxa"/>
            <w:shd w:val="clear" w:color="auto" w:fill="auto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Research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BFBFBF" w:themeFill="background1" w:themeFillShade="BF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50179" w:rsidRPr="0079764B" w:rsidTr="00761CD9">
        <w:trPr>
          <w:trHeight w:val="962"/>
        </w:trPr>
        <w:tc>
          <w:tcPr>
            <w:tcW w:w="1998" w:type="dxa"/>
            <w:shd w:val="clear" w:color="auto" w:fill="auto"/>
          </w:tcPr>
          <w:p w:rsidR="007C3132" w:rsidRDefault="007C3132" w:rsidP="00761CD9">
            <w:r>
              <w:t>Technical Aspects</w:t>
            </w:r>
          </w:p>
        </w:tc>
        <w:tc>
          <w:tcPr>
            <w:tcW w:w="2970" w:type="dxa"/>
            <w:shd w:val="clear" w:color="auto" w:fill="auto"/>
          </w:tcPr>
          <w:p w:rsidR="007C3132" w:rsidRDefault="007C3132" w:rsidP="00761CD9">
            <w:r>
              <w:t>Paper has a beginning, middle, and end</w:t>
            </w:r>
            <w:r w:rsidR="00250179">
              <w:t>, (</w:t>
            </w:r>
            <w:r>
              <w:t>5 paragraphs) including a thoughtful introduction and conclusion. Ideas are presented in a logical and concise way</w:t>
            </w:r>
          </w:p>
        </w:tc>
        <w:tc>
          <w:tcPr>
            <w:tcW w:w="2880" w:type="dxa"/>
            <w:shd w:val="clear" w:color="auto" w:fill="auto"/>
          </w:tcPr>
          <w:p w:rsidR="007C3132" w:rsidRDefault="007C3132" w:rsidP="00761CD9">
            <w:r>
              <w:t xml:space="preserve">Paper has a beginning, middle, and </w:t>
            </w:r>
            <w:r w:rsidR="00250179">
              <w:t>end;</w:t>
            </w:r>
            <w:r>
              <w:t xml:space="preserve"> however it lacks a thoughtful introduction and/or conclusion. (Not 5 paragraphs). Ideas may or may not be presented in a logical way.</w:t>
            </w:r>
          </w:p>
        </w:tc>
        <w:tc>
          <w:tcPr>
            <w:tcW w:w="2610" w:type="dxa"/>
            <w:shd w:val="clear" w:color="auto" w:fill="auto"/>
          </w:tcPr>
          <w:p w:rsidR="007C3132" w:rsidRDefault="007C3132" w:rsidP="00761CD9">
            <w:r>
              <w:t>Paper lacks a clear beginning, middle, and end.  Introduction or conclusion are lacking in thought.  Ideas are not presented in a logical way.</w:t>
            </w:r>
          </w:p>
        </w:tc>
        <w:tc>
          <w:tcPr>
            <w:tcW w:w="2430" w:type="dxa"/>
            <w:shd w:val="clear" w:color="auto" w:fill="auto"/>
          </w:tcPr>
          <w:p w:rsidR="007C3132" w:rsidRDefault="007C3132" w:rsidP="00761CD9">
            <w:r>
              <w:t>Paper is hard to read due to a total lack of organization.  Ideas are not clearly presented and/or lack any type of sequence.</w:t>
            </w:r>
          </w:p>
        </w:tc>
        <w:tc>
          <w:tcPr>
            <w:tcW w:w="1567" w:type="dxa"/>
            <w:shd w:val="clear" w:color="auto" w:fill="auto"/>
          </w:tcPr>
          <w:p w:rsidR="007C3132" w:rsidRDefault="007C3132" w:rsidP="00761CD9">
            <w:r>
              <w:t>Score x 6</w:t>
            </w:r>
          </w:p>
        </w:tc>
      </w:tr>
      <w:tr w:rsidR="00250179" w:rsidRPr="0079764B" w:rsidTr="00761CD9">
        <w:trPr>
          <w:trHeight w:val="962"/>
        </w:trPr>
        <w:tc>
          <w:tcPr>
            <w:tcW w:w="1998" w:type="dxa"/>
            <w:shd w:val="clear" w:color="auto" w:fill="auto"/>
          </w:tcPr>
          <w:p w:rsidR="007C3132" w:rsidRDefault="007C3132" w:rsidP="00761CD9">
            <w:r>
              <w:t>Writing Skills</w:t>
            </w:r>
          </w:p>
        </w:tc>
        <w:tc>
          <w:tcPr>
            <w:tcW w:w="2970" w:type="dxa"/>
            <w:shd w:val="clear" w:color="auto" w:fill="auto"/>
          </w:tcPr>
          <w:p w:rsidR="007C3132" w:rsidRDefault="007C3132" w:rsidP="00761CD9">
            <w:r>
              <w:t>Spelling and grammar are correct.  The paper is well written and “flows” well with clear transitions between ideas.</w:t>
            </w:r>
          </w:p>
          <w:p w:rsidR="00A108D5" w:rsidRDefault="00A108D5" w:rsidP="00761CD9"/>
          <w:p w:rsidR="00A108D5" w:rsidRDefault="00A108D5" w:rsidP="00761CD9">
            <w:r>
              <w:t>Citations are present and in the correct style</w:t>
            </w:r>
          </w:p>
        </w:tc>
        <w:tc>
          <w:tcPr>
            <w:tcW w:w="2880" w:type="dxa"/>
            <w:shd w:val="clear" w:color="auto" w:fill="auto"/>
          </w:tcPr>
          <w:p w:rsidR="007C3132" w:rsidRDefault="007C3132" w:rsidP="00761CD9">
            <w:r>
              <w:t>Spelling and grammar are mostly correct.  Paper suffers from poor transitions or a lack thereof.</w:t>
            </w:r>
          </w:p>
          <w:p w:rsidR="00A108D5" w:rsidRDefault="00A108D5" w:rsidP="00761CD9"/>
          <w:p w:rsidR="00A108D5" w:rsidRDefault="00A108D5" w:rsidP="00761CD9">
            <w:r>
              <w:t>Citations are present and in correct style</w:t>
            </w:r>
          </w:p>
        </w:tc>
        <w:tc>
          <w:tcPr>
            <w:tcW w:w="2610" w:type="dxa"/>
            <w:shd w:val="clear" w:color="auto" w:fill="auto"/>
          </w:tcPr>
          <w:p w:rsidR="007C3132" w:rsidRDefault="007C3132" w:rsidP="00761CD9">
            <w:r>
              <w:t>Many spelling and grammar errors.  Use of run on or poorly written sentences which lack connection.</w:t>
            </w:r>
          </w:p>
          <w:p w:rsidR="00A108D5" w:rsidRDefault="00A108D5" w:rsidP="00761CD9"/>
          <w:p w:rsidR="00A108D5" w:rsidRDefault="00A108D5" w:rsidP="00761CD9">
            <w:r>
              <w:t>Citations are present but not formatted correctly</w:t>
            </w:r>
          </w:p>
        </w:tc>
        <w:tc>
          <w:tcPr>
            <w:tcW w:w="2430" w:type="dxa"/>
            <w:shd w:val="clear" w:color="auto" w:fill="auto"/>
          </w:tcPr>
          <w:p w:rsidR="007C3132" w:rsidRDefault="007C3132" w:rsidP="00761CD9">
            <w:r>
              <w:t>Paper requires extensive editing in order to meet basic grammatical standards.</w:t>
            </w:r>
          </w:p>
          <w:p w:rsidR="00A108D5" w:rsidRDefault="00A108D5" w:rsidP="00761CD9"/>
          <w:p w:rsidR="00A108D5" w:rsidRDefault="00A108D5" w:rsidP="00761CD9">
            <w:r>
              <w:t>Citations not present</w:t>
            </w:r>
          </w:p>
        </w:tc>
        <w:tc>
          <w:tcPr>
            <w:tcW w:w="1567" w:type="dxa"/>
            <w:shd w:val="clear" w:color="auto" w:fill="auto"/>
          </w:tcPr>
          <w:p w:rsidR="007C3132" w:rsidRDefault="00A108D5" w:rsidP="00761CD9">
            <w:r>
              <w:t>Score x 4</w:t>
            </w:r>
          </w:p>
        </w:tc>
      </w:tr>
      <w:tr w:rsidR="00A108D5" w:rsidRPr="0079764B" w:rsidTr="00A108D5">
        <w:trPr>
          <w:trHeight w:val="512"/>
        </w:trPr>
        <w:tc>
          <w:tcPr>
            <w:tcW w:w="4968" w:type="dxa"/>
            <w:gridSpan w:val="2"/>
            <w:shd w:val="clear" w:color="auto" w:fill="BFBFBF" w:themeFill="background1" w:themeFillShade="BF"/>
          </w:tcPr>
          <w:p w:rsidR="00A108D5" w:rsidRPr="00A108D5" w:rsidRDefault="00A108D5" w:rsidP="00761CD9">
            <w:pPr>
              <w:rPr>
                <w:b/>
              </w:rPr>
            </w:pPr>
            <w:r w:rsidRPr="00A108D5">
              <w:rPr>
                <w:b/>
              </w:rPr>
              <w:t>Paper Grade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A108D5" w:rsidRDefault="00A108D5" w:rsidP="00761CD9"/>
        </w:tc>
        <w:tc>
          <w:tcPr>
            <w:tcW w:w="2610" w:type="dxa"/>
            <w:shd w:val="clear" w:color="auto" w:fill="BFBFBF" w:themeFill="background1" w:themeFillShade="BF"/>
          </w:tcPr>
          <w:p w:rsidR="00A108D5" w:rsidRDefault="00A108D5" w:rsidP="00761CD9"/>
        </w:tc>
        <w:tc>
          <w:tcPr>
            <w:tcW w:w="2430" w:type="dxa"/>
            <w:shd w:val="clear" w:color="auto" w:fill="BFBFBF" w:themeFill="background1" w:themeFillShade="BF"/>
          </w:tcPr>
          <w:p w:rsidR="00A108D5" w:rsidRDefault="00A108D5" w:rsidP="00761CD9"/>
        </w:tc>
        <w:tc>
          <w:tcPr>
            <w:tcW w:w="1567" w:type="dxa"/>
            <w:shd w:val="clear" w:color="auto" w:fill="BFBFBF" w:themeFill="background1" w:themeFillShade="BF"/>
          </w:tcPr>
          <w:p w:rsidR="00A108D5" w:rsidRDefault="00A108D5" w:rsidP="00761CD9"/>
        </w:tc>
      </w:tr>
      <w:tr w:rsidR="00250179" w:rsidRPr="0079764B" w:rsidTr="007C3132">
        <w:trPr>
          <w:trHeight w:val="386"/>
        </w:trPr>
        <w:tc>
          <w:tcPr>
            <w:tcW w:w="1998" w:type="dxa"/>
            <w:shd w:val="clear" w:color="auto" w:fill="auto"/>
          </w:tcPr>
          <w:p w:rsidR="007C3132" w:rsidRPr="0079764B" w:rsidRDefault="00A108D5" w:rsidP="00761C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7C3132">
              <w:rPr>
                <w:rFonts w:asciiTheme="majorHAnsi" w:hAnsiTheme="majorHAnsi"/>
                <w:b/>
                <w:sz w:val="22"/>
                <w:szCs w:val="22"/>
              </w:rPr>
              <w:t>Construction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7C3132" w:rsidRPr="0079764B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7C3132" w:rsidRPr="0079764B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BFBFBF" w:themeFill="background1" w:themeFillShade="BF"/>
          </w:tcPr>
          <w:p w:rsidR="007C3132" w:rsidRPr="0079764B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7C3132" w:rsidRPr="0079764B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BFBFBF" w:themeFill="background1" w:themeFillShade="BF"/>
          </w:tcPr>
          <w:p w:rsidR="007C3132" w:rsidRPr="0079764B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0179" w:rsidRPr="0079764B" w:rsidTr="00761CD9">
        <w:tc>
          <w:tcPr>
            <w:tcW w:w="1998" w:type="dxa"/>
            <w:shd w:val="clear" w:color="auto" w:fill="auto"/>
          </w:tcPr>
          <w:p w:rsidR="007C3132" w:rsidRDefault="007C3132" w:rsidP="00761C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9764B">
              <w:rPr>
                <w:rFonts w:asciiTheme="majorHAnsi" w:hAnsiTheme="majorHAnsi"/>
                <w:b/>
                <w:sz w:val="22"/>
                <w:szCs w:val="22"/>
              </w:rPr>
              <w:t>Craftsmanship</w:t>
            </w:r>
          </w:p>
          <w:p w:rsidR="00250179" w:rsidRPr="0079764B" w:rsidRDefault="00250179" w:rsidP="00761CD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7C3132" w:rsidRPr="0079764B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/>
                <w:sz w:val="22"/>
                <w:szCs w:val="22"/>
              </w:rPr>
              <w:t>balloon</w:t>
            </w:r>
            <w:r w:rsidRPr="0079764B">
              <w:rPr>
                <w:rFonts w:asciiTheme="majorHAnsi" w:hAnsiTheme="majorHAnsi"/>
                <w:sz w:val="22"/>
                <w:szCs w:val="22"/>
              </w:rPr>
              <w:t xml:space="preserve"> shows that</w:t>
            </w:r>
          </w:p>
          <w:p w:rsidR="007C3132" w:rsidRPr="0079764B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>the creator took great</w:t>
            </w:r>
          </w:p>
          <w:p w:rsidR="007C3132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>Pride</w:t>
            </w:r>
            <w:r w:rsidR="007C3132" w:rsidRPr="0079764B">
              <w:rPr>
                <w:rFonts w:asciiTheme="majorHAnsi" w:hAnsiTheme="majorHAnsi"/>
                <w:sz w:val="22"/>
                <w:szCs w:val="22"/>
              </w:rPr>
              <w:t xml:space="preserve"> in his/her work. The design and construction look carefully planned.</w:t>
            </w:r>
          </w:p>
          <w:p w:rsidR="007C3132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>The item is neat and free of flaws.</w:t>
            </w:r>
          </w:p>
          <w:p w:rsidR="00250179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50179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7C3132" w:rsidRPr="0079764B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/>
                <w:sz w:val="22"/>
                <w:szCs w:val="22"/>
              </w:rPr>
              <w:t>balloon</w:t>
            </w:r>
            <w:r w:rsidRPr="0079764B">
              <w:rPr>
                <w:rFonts w:asciiTheme="majorHAnsi" w:hAnsiTheme="majorHAnsi"/>
                <w:sz w:val="22"/>
                <w:szCs w:val="22"/>
              </w:rPr>
              <w:t xml:space="preserve"> shows that the creator took pride in his/her work. The design and construction look</w:t>
            </w:r>
          </w:p>
          <w:p w:rsidR="007C3132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>Planned</w:t>
            </w:r>
            <w:r w:rsidR="007C3132" w:rsidRPr="0079764B">
              <w:rPr>
                <w:rFonts w:asciiTheme="majorHAnsi" w:hAnsiTheme="majorHAnsi"/>
                <w:sz w:val="22"/>
                <w:szCs w:val="22"/>
              </w:rPr>
              <w:t>. The item has a few flaws, but these do not detract from the overall look.</w:t>
            </w:r>
          </w:p>
        </w:tc>
        <w:tc>
          <w:tcPr>
            <w:tcW w:w="2610" w:type="dxa"/>
            <w:shd w:val="clear" w:color="auto" w:fill="auto"/>
          </w:tcPr>
          <w:p w:rsidR="007C3132" w:rsidRPr="0079764B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>The design and construction were</w:t>
            </w:r>
          </w:p>
          <w:p w:rsidR="007C3132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>Planned</w:t>
            </w:r>
            <w:r w:rsidR="007C3132" w:rsidRPr="0079764B">
              <w:rPr>
                <w:rFonts w:asciiTheme="majorHAnsi" w:hAnsiTheme="majorHAnsi"/>
                <w:sz w:val="22"/>
                <w:szCs w:val="22"/>
              </w:rPr>
              <w:t>. The item has</w:t>
            </w:r>
          </w:p>
          <w:p w:rsidR="007C3132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>Several</w:t>
            </w:r>
            <w:r w:rsidR="007C3132" w:rsidRPr="0079764B">
              <w:rPr>
                <w:rFonts w:asciiTheme="majorHAnsi" w:hAnsiTheme="majorHAnsi"/>
                <w:sz w:val="22"/>
                <w:szCs w:val="22"/>
              </w:rPr>
              <w:t xml:space="preserve"> flaws that detract from the overall look.</w:t>
            </w:r>
          </w:p>
          <w:p w:rsidR="007C3132" w:rsidRPr="0079764B" w:rsidRDefault="007C3132" w:rsidP="00761CD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7C3132" w:rsidRPr="0079764B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/>
                <w:sz w:val="22"/>
                <w:szCs w:val="22"/>
              </w:rPr>
              <w:t>balloon</w:t>
            </w:r>
            <w:r w:rsidRPr="0079764B">
              <w:rPr>
                <w:rFonts w:asciiTheme="majorHAnsi" w:hAnsiTheme="majorHAnsi"/>
                <w:sz w:val="22"/>
                <w:szCs w:val="22"/>
              </w:rPr>
              <w:t xml:space="preserve"> looks thrown together at the last minute. It appears that little design or planning</w:t>
            </w:r>
          </w:p>
          <w:p w:rsidR="007C3132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>Was</w:t>
            </w:r>
            <w:r w:rsidR="007C3132" w:rsidRPr="0079764B">
              <w:rPr>
                <w:rFonts w:asciiTheme="majorHAnsi" w:hAnsiTheme="majorHAnsi"/>
                <w:sz w:val="22"/>
                <w:szCs w:val="22"/>
              </w:rPr>
              <w:t xml:space="preserve"> done. </w:t>
            </w:r>
            <w:r w:rsidRPr="0079764B">
              <w:rPr>
                <w:rFonts w:asciiTheme="majorHAnsi" w:hAnsiTheme="majorHAnsi"/>
                <w:sz w:val="22"/>
                <w:szCs w:val="22"/>
              </w:rPr>
              <w:t>Craftsmanship</w:t>
            </w:r>
          </w:p>
          <w:p w:rsidR="007C3132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 w:rsidRPr="0079764B">
              <w:rPr>
                <w:rFonts w:asciiTheme="majorHAnsi" w:hAnsiTheme="majorHAnsi"/>
                <w:sz w:val="22"/>
                <w:szCs w:val="22"/>
              </w:rPr>
              <w:t>Is</w:t>
            </w:r>
            <w:r w:rsidR="007C3132" w:rsidRPr="0079764B">
              <w:rPr>
                <w:rFonts w:asciiTheme="majorHAnsi" w:hAnsiTheme="majorHAnsi"/>
                <w:sz w:val="22"/>
                <w:szCs w:val="22"/>
              </w:rPr>
              <w:t xml:space="preserve"> poor.</w:t>
            </w:r>
          </w:p>
        </w:tc>
        <w:tc>
          <w:tcPr>
            <w:tcW w:w="1567" w:type="dxa"/>
            <w:shd w:val="clear" w:color="auto" w:fill="auto"/>
          </w:tcPr>
          <w:p w:rsidR="007C3132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 4</w:t>
            </w:r>
          </w:p>
          <w:p w:rsidR="007C3132" w:rsidRPr="0079764B" w:rsidRDefault="007C3132" w:rsidP="00761CD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50179" w:rsidRPr="0079764B" w:rsidTr="00761CD9">
        <w:tc>
          <w:tcPr>
            <w:tcW w:w="1998" w:type="dxa"/>
            <w:shd w:val="clear" w:color="auto" w:fill="auto"/>
          </w:tcPr>
          <w:p w:rsidR="00250179" w:rsidRPr="0079764B" w:rsidRDefault="00250179" w:rsidP="00761C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Buoyancy</w:t>
            </w:r>
          </w:p>
        </w:tc>
        <w:tc>
          <w:tcPr>
            <w:tcW w:w="2970" w:type="dxa"/>
            <w:shd w:val="clear" w:color="auto" w:fill="auto"/>
          </w:tcPr>
          <w:p w:rsidR="00250179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Balloon floats to ceiling</w:t>
            </w:r>
          </w:p>
        </w:tc>
        <w:tc>
          <w:tcPr>
            <w:tcW w:w="2880" w:type="dxa"/>
            <w:shd w:val="clear" w:color="auto" w:fill="auto"/>
          </w:tcPr>
          <w:p w:rsidR="00250179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Balloon Floats ½ way to ceiling</w:t>
            </w:r>
          </w:p>
        </w:tc>
        <w:tc>
          <w:tcPr>
            <w:tcW w:w="2610" w:type="dxa"/>
            <w:shd w:val="clear" w:color="auto" w:fill="auto"/>
          </w:tcPr>
          <w:p w:rsidR="00250179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Balloon Floats at least one meter off launcher</w:t>
            </w:r>
          </w:p>
        </w:tc>
        <w:tc>
          <w:tcPr>
            <w:tcW w:w="2430" w:type="dxa"/>
            <w:shd w:val="clear" w:color="auto" w:fill="auto"/>
          </w:tcPr>
          <w:p w:rsidR="00250179" w:rsidRPr="0079764B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Balloon doesn’t float</w:t>
            </w:r>
          </w:p>
        </w:tc>
        <w:tc>
          <w:tcPr>
            <w:tcW w:w="1567" w:type="dxa"/>
            <w:shd w:val="clear" w:color="auto" w:fill="auto"/>
          </w:tcPr>
          <w:p w:rsidR="00250179" w:rsidRDefault="00250179" w:rsidP="00761CD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 1</w:t>
            </w:r>
          </w:p>
        </w:tc>
      </w:tr>
      <w:tr w:rsidR="007C3132" w:rsidRPr="0079764B" w:rsidTr="00761CD9">
        <w:tc>
          <w:tcPr>
            <w:tcW w:w="12888" w:type="dxa"/>
            <w:gridSpan w:val="5"/>
            <w:shd w:val="clear" w:color="auto" w:fill="A6A6A6"/>
          </w:tcPr>
          <w:p w:rsidR="007C3132" w:rsidRPr="0079764B" w:rsidRDefault="007C3132" w:rsidP="00761CD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764B">
              <w:rPr>
                <w:rFonts w:asciiTheme="majorHAnsi" w:hAnsiTheme="majorHAnsi"/>
                <w:b/>
                <w:sz w:val="22"/>
                <w:szCs w:val="22"/>
              </w:rPr>
              <w:t>Automatic  points for having built a balloon</w:t>
            </w:r>
          </w:p>
        </w:tc>
        <w:tc>
          <w:tcPr>
            <w:tcW w:w="1567" w:type="dxa"/>
            <w:shd w:val="clear" w:color="auto" w:fill="auto"/>
          </w:tcPr>
          <w:p w:rsidR="007C3132" w:rsidRPr="0079764B" w:rsidRDefault="007C3132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9764B"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</w:tc>
      </w:tr>
      <w:tr w:rsidR="00C77186" w:rsidRPr="0079764B" w:rsidTr="00761CD9">
        <w:tc>
          <w:tcPr>
            <w:tcW w:w="12888" w:type="dxa"/>
            <w:gridSpan w:val="5"/>
            <w:shd w:val="clear" w:color="auto" w:fill="A6A6A6"/>
          </w:tcPr>
          <w:p w:rsidR="00C77186" w:rsidRPr="0079764B" w:rsidRDefault="00C77186" w:rsidP="00761CD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Sub-total for balloon</w:t>
            </w:r>
          </w:p>
        </w:tc>
        <w:tc>
          <w:tcPr>
            <w:tcW w:w="1567" w:type="dxa"/>
            <w:shd w:val="clear" w:color="auto" w:fill="auto"/>
          </w:tcPr>
          <w:p w:rsidR="00C77186" w:rsidRPr="0079764B" w:rsidRDefault="00C77186" w:rsidP="00761C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3132" w:rsidRPr="0079764B" w:rsidTr="00C77186">
        <w:trPr>
          <w:trHeight w:val="296"/>
        </w:trPr>
        <w:tc>
          <w:tcPr>
            <w:tcW w:w="12888" w:type="dxa"/>
            <w:gridSpan w:val="5"/>
            <w:shd w:val="clear" w:color="auto" w:fill="A6A6A6"/>
          </w:tcPr>
          <w:p w:rsidR="007C3132" w:rsidRPr="0079764B" w:rsidRDefault="007C3132" w:rsidP="00C77186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9764B">
              <w:rPr>
                <w:rFonts w:asciiTheme="majorHAnsi" w:hAnsiTheme="majorHAnsi"/>
                <w:b/>
                <w:sz w:val="22"/>
                <w:szCs w:val="22"/>
              </w:rPr>
              <w:t>Total Points</w:t>
            </w:r>
            <w:r w:rsidR="00C77186">
              <w:rPr>
                <w:rFonts w:asciiTheme="majorHAnsi" w:hAnsiTheme="majorHAnsi"/>
                <w:b/>
                <w:sz w:val="22"/>
                <w:szCs w:val="22"/>
              </w:rPr>
              <w:t xml:space="preserve"> (100 possible)</w:t>
            </w:r>
          </w:p>
        </w:tc>
        <w:tc>
          <w:tcPr>
            <w:tcW w:w="1567" w:type="dxa"/>
            <w:shd w:val="clear" w:color="auto" w:fill="auto"/>
          </w:tcPr>
          <w:p w:rsidR="007C3132" w:rsidRDefault="007C3132" w:rsidP="00761CD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77186" w:rsidRPr="0079764B" w:rsidRDefault="00C77186" w:rsidP="00761CD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7418B" w:rsidRDefault="0057418B" w:rsidP="001D4CFC">
      <w:pPr>
        <w:spacing w:before="23"/>
        <w:ind w:left="1627" w:right="1737"/>
        <w:jc w:val="center"/>
      </w:pPr>
      <w:bookmarkStart w:id="0" w:name="_GoBack"/>
      <w:bookmarkEnd w:id="0"/>
    </w:p>
    <w:sectPr w:rsidR="0057418B" w:rsidSect="0057418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D1" w:rsidRDefault="00677FD1">
      <w:r>
        <w:separator/>
      </w:r>
    </w:p>
  </w:endnote>
  <w:endnote w:type="continuationSeparator" w:id="0">
    <w:p w:rsidR="00677FD1" w:rsidRDefault="0067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DF" w:rsidRDefault="00677FD1">
    <w:pPr>
      <w:spacing w:line="200" w:lineRule="exact"/>
      <w:rPr>
        <w:sz w:val="20"/>
        <w:szCs w:val="20"/>
      </w:rPr>
    </w:pPr>
    <w:r>
      <w:rPr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8.85pt;margin-top:714.55pt;width:103.55pt;height:9pt;z-index:-251658752;mso-position-horizontal-relative:page;mso-position-vertical-relative:page" filled="f" stroked="f">
          <v:textbox style="mso-next-textbox:#_x0000_s2049" inset="0,0,0,0">
            <w:txbxContent>
              <w:p w:rsidR="002C68DF" w:rsidRDefault="0079764B">
                <w:pPr>
                  <w:spacing w:before="2"/>
                  <w:ind w:left="20" w:right="-41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Final</w:t>
                </w:r>
                <w:r>
                  <w:rPr>
                    <w:spacing w:val="22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Project</w:t>
                </w:r>
                <w:r>
                  <w:rPr>
                    <w:spacing w:val="34"/>
                    <w:sz w:val="14"/>
                    <w:szCs w:val="14"/>
                  </w:rPr>
                  <w:t xml:space="preserve"> </w:t>
                </w:r>
                <w:r>
                  <w:rPr>
                    <w:w w:val="106"/>
                    <w:sz w:val="14"/>
                    <w:szCs w:val="14"/>
                  </w:rPr>
                  <w:t>Assessment</w:t>
                </w:r>
                <w:r>
                  <w:rPr>
                    <w:spacing w:val="6"/>
                    <w:w w:val="106"/>
                    <w:sz w:val="14"/>
                    <w:szCs w:val="14"/>
                  </w:rPr>
                  <w:t xml:space="preserve"> </w:t>
                </w:r>
                <w:r>
                  <w:rPr>
                    <w:w w:val="106"/>
                    <w:sz w:val="14"/>
                    <w:szCs w:val="14"/>
                  </w:rPr>
                  <w:t>Module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D1" w:rsidRDefault="00677FD1">
      <w:r>
        <w:separator/>
      </w:r>
    </w:p>
  </w:footnote>
  <w:footnote w:type="continuationSeparator" w:id="0">
    <w:p w:rsidR="00677FD1" w:rsidRDefault="0067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DF" w:rsidRDefault="00677FD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881"/>
    <w:multiLevelType w:val="hybridMultilevel"/>
    <w:tmpl w:val="396C30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0E"/>
    <w:rsid w:val="0013142C"/>
    <w:rsid w:val="00160ED2"/>
    <w:rsid w:val="001D4CFC"/>
    <w:rsid w:val="001E50B8"/>
    <w:rsid w:val="00250179"/>
    <w:rsid w:val="002A4843"/>
    <w:rsid w:val="00541028"/>
    <w:rsid w:val="0057418B"/>
    <w:rsid w:val="00677FD1"/>
    <w:rsid w:val="00741A17"/>
    <w:rsid w:val="0079764B"/>
    <w:rsid w:val="007C3132"/>
    <w:rsid w:val="008578C3"/>
    <w:rsid w:val="00870B2B"/>
    <w:rsid w:val="00895A5E"/>
    <w:rsid w:val="00A108D5"/>
    <w:rsid w:val="00A90B34"/>
    <w:rsid w:val="00AA2721"/>
    <w:rsid w:val="00AE5C24"/>
    <w:rsid w:val="00B0092B"/>
    <w:rsid w:val="00B4473C"/>
    <w:rsid w:val="00B749F0"/>
    <w:rsid w:val="00C77186"/>
    <w:rsid w:val="00CE6A19"/>
    <w:rsid w:val="00D8761A"/>
    <w:rsid w:val="00E70A0C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E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0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E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0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Romanello</dc:creator>
  <cp:lastModifiedBy>Anthony Romanello</cp:lastModifiedBy>
  <cp:revision>2</cp:revision>
  <cp:lastPrinted>2015-01-14T15:47:00Z</cp:lastPrinted>
  <dcterms:created xsi:type="dcterms:W3CDTF">2016-03-29T18:38:00Z</dcterms:created>
  <dcterms:modified xsi:type="dcterms:W3CDTF">2016-03-29T18:38:00Z</dcterms:modified>
</cp:coreProperties>
</file>